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17E26E49" w14:textId="77777777" w:rsidR="00AE46B5" w:rsidRPr="00946593" w:rsidRDefault="004F06D6">
      <w:pPr>
        <w:rPr>
          <w:b/>
          <w:bCs/>
        </w:rPr>
      </w:pPr>
      <w:r w:rsidRPr="00946593">
        <w:rPr>
          <w:b/>
          <w:bCs/>
        </w:rPr>
        <w:t>Is het multiculturalisme mislukt?</w:t>
      </w:r>
    </w:p>
    <w:p w14:paraId="64ADA229" w14:textId="77777777" w:rsidR="0074512F" w:rsidRDefault="0074512F"/>
    <w:p w14:paraId="7432EF36" w14:textId="77777777" w:rsidR="00C05328" w:rsidRDefault="00C05328">
      <w:r>
        <w:t>In Europa verklaren allerlei politici het multiculturalisme voor mislukt. Een beetje vree</w:t>
      </w:r>
      <w:r w:rsidR="00CA184D">
        <w:t>md overigens</w:t>
      </w:r>
      <w:r>
        <w:t xml:space="preserve">, </w:t>
      </w:r>
      <w:r w:rsidR="00332E4A">
        <w:t>want multiculturalisme</w:t>
      </w:r>
      <w:r>
        <w:t xml:space="preserve"> is (misschien met uitzondering van Engeland) daar in geen enkel land ooit serieus uitgangspunt van beleid geweest.</w:t>
      </w:r>
      <w:r w:rsidR="00094AA4">
        <w:t xml:space="preserve"> Dan is het wat vreemd om te zeggen dat iets mislukt </w:t>
      </w:r>
      <w:r w:rsidR="00137163">
        <w:t>is als het nooit geprobeerd is.</w:t>
      </w:r>
      <w:r w:rsidR="00094AA4">
        <w:t xml:space="preserve"> Maar ja, dat is gewoon een </w:t>
      </w:r>
      <w:r w:rsidR="00CA184D">
        <w:t>retorische truc</w:t>
      </w:r>
      <w:r w:rsidR="00094AA4">
        <w:t xml:space="preserve"> om de geschiedenis naar je hand te zetten.</w:t>
      </w:r>
      <w:r w:rsidR="0076381C">
        <w:t xml:space="preserve"> Bovendien wordt er daarbij een k</w:t>
      </w:r>
      <w:r w:rsidR="00874543">
        <w:t>arikatuur van multiculturalisme gemaakt waarin de meest</w:t>
      </w:r>
      <w:r w:rsidR="00137163">
        <w:t>e</w:t>
      </w:r>
      <w:r w:rsidR="00874543">
        <w:t xml:space="preserve"> auteu</w:t>
      </w:r>
      <w:r w:rsidR="004F06D6">
        <w:t xml:space="preserve">rs die het verdedigd hebben niet meer te </w:t>
      </w:r>
      <w:r w:rsidR="00874543">
        <w:t>herkennen</w:t>
      </w:r>
      <w:r w:rsidR="004F06D6">
        <w:t xml:space="preserve"> zijn</w:t>
      </w:r>
      <w:r w:rsidR="00874543">
        <w:t>.</w:t>
      </w:r>
    </w:p>
    <w:p w14:paraId="610FCF2B" w14:textId="77777777" w:rsidR="0074512F" w:rsidRDefault="0074512F"/>
    <w:p w14:paraId="368B9BD5" w14:textId="77777777" w:rsidR="0080159E" w:rsidRDefault="00340CF0">
      <w:r>
        <w:t xml:space="preserve">Hier in Canada is het beleid </w:t>
      </w:r>
      <w:r w:rsidR="00C05328">
        <w:t xml:space="preserve">wel </w:t>
      </w:r>
      <w:r w:rsidR="00332E4A">
        <w:t xml:space="preserve">expliciet </w:t>
      </w:r>
      <w:r>
        <w:t>gebaseerd op de filosofie van het multiculturalisme. Het staat in overheidsdocumenten, wetten, en vo</w:t>
      </w:r>
      <w:r w:rsidR="008C284F">
        <w:t>lgens de gangbare interpretatie</w:t>
      </w:r>
      <w:r>
        <w:t xml:space="preserve"> vindt het zelfs een grondslag in artikel 27 van het </w:t>
      </w:r>
      <w:r w:rsidR="00AE3320">
        <w:t xml:space="preserve">Canadian </w:t>
      </w:r>
      <w:r>
        <w:t>Charter</w:t>
      </w:r>
      <w:r w:rsidR="00AE3320">
        <w:t xml:space="preserve"> of </w:t>
      </w:r>
      <w:proofErr w:type="spellStart"/>
      <w:r w:rsidR="00AE3320">
        <w:t>Rights</w:t>
      </w:r>
      <w:proofErr w:type="spellEnd"/>
      <w:r w:rsidR="00AE3320">
        <w:t xml:space="preserve"> </w:t>
      </w:r>
      <w:proofErr w:type="spellStart"/>
      <w:r w:rsidR="00AE3320">
        <w:t>and</w:t>
      </w:r>
      <w:proofErr w:type="spellEnd"/>
      <w:r w:rsidR="00AE3320">
        <w:t xml:space="preserve"> Freedoms</w:t>
      </w:r>
      <w:r>
        <w:t>. I</w:t>
      </w:r>
      <w:r w:rsidR="00A32F94">
        <w:t>n het Engelstalige</w:t>
      </w:r>
      <w:r>
        <w:t xml:space="preserve"> verkiezingsdebat </w:t>
      </w:r>
      <w:r w:rsidR="00A32F94">
        <w:t xml:space="preserve">(er was ook een Franstalig debat) </w:t>
      </w:r>
      <w:r>
        <w:t>verklaarde zelfs de conservatieve premier expliciet dat hij dit beleid als uitgangspunt nam, net als de beide andere federale partijen. Het</w:t>
      </w:r>
      <w:r w:rsidR="00AE3320">
        <w:t xml:space="preserve"> multiculturalisme</w:t>
      </w:r>
      <w:r>
        <w:t xml:space="preserve"> is overigens niet algemeen geaccepteerd, want </w:t>
      </w:r>
      <w:r w:rsidR="00A32F94">
        <w:t xml:space="preserve">de vierde partij, </w:t>
      </w:r>
      <w:r>
        <w:t xml:space="preserve">het </w:t>
      </w:r>
      <w:proofErr w:type="spellStart"/>
      <w:r>
        <w:t>Bloc</w:t>
      </w:r>
      <w:proofErr w:type="spellEnd"/>
      <w:r>
        <w:t xml:space="preserve"> </w:t>
      </w:r>
      <w:proofErr w:type="spellStart"/>
      <w:r>
        <w:t>Quebeco</w:t>
      </w:r>
      <w:r w:rsidR="00A32F94">
        <w:t>is</w:t>
      </w:r>
      <w:proofErr w:type="spellEnd"/>
      <w:r w:rsidR="00A32F94">
        <w:t>, vindt</w:t>
      </w:r>
      <w:r>
        <w:t xml:space="preserve"> dat het niet geldt voor hun</w:t>
      </w:r>
      <w:r w:rsidR="00AE3320">
        <w:t xml:space="preserve"> provincie</w:t>
      </w:r>
      <w:r>
        <w:t>.</w:t>
      </w:r>
      <w:r w:rsidR="00A32F94">
        <w:t xml:space="preserve"> Z</w:t>
      </w:r>
      <w:r>
        <w:t>ij</w:t>
      </w:r>
      <w:r w:rsidR="00A32F94">
        <w:t xml:space="preserve"> zien</w:t>
      </w:r>
      <w:r>
        <w:t xml:space="preserve"> </w:t>
      </w:r>
      <w:r w:rsidR="00AE3320">
        <w:t xml:space="preserve">namelijk </w:t>
      </w:r>
      <w:r>
        <w:t xml:space="preserve">hun </w:t>
      </w:r>
      <w:r w:rsidR="00A32F94">
        <w:t>kleine minderheidstaal bedreigd</w:t>
      </w:r>
      <w:r w:rsidR="00AE3320">
        <w:t>, zoals hun partij</w:t>
      </w:r>
      <w:r w:rsidR="00A32F94">
        <w:t>leider benadrukte: maar twee procent van het grote</w:t>
      </w:r>
      <w:r>
        <w:t xml:space="preserve"> Engels-Spaanstalige Amerika</w:t>
      </w:r>
      <w:r w:rsidR="00A32F94">
        <w:t xml:space="preserve"> spreekt </w:t>
      </w:r>
      <w:r w:rsidR="00AE3320">
        <w:t xml:space="preserve">Frans. </w:t>
      </w:r>
      <w:r w:rsidR="007F34BD">
        <w:t>(</w:t>
      </w:r>
      <w:r w:rsidR="00AE3320">
        <w:t>H</w:t>
      </w:r>
      <w:r w:rsidR="00A32F94">
        <w:t>et is maar wat je als referentiekader neemt.</w:t>
      </w:r>
      <w:r w:rsidR="007F34BD">
        <w:t>)</w:t>
      </w:r>
      <w:r w:rsidR="00A32F94">
        <w:t xml:space="preserve"> Daarom</w:t>
      </w:r>
      <w:r>
        <w:t xml:space="preserve"> claimen zij het recht om minderheden binnen Quebec geen gelijke rechten te geven</w:t>
      </w:r>
      <w:r w:rsidR="00AE3320">
        <w:t>,</w:t>
      </w:r>
      <w:r w:rsidR="00A32F94">
        <w:t xml:space="preserve"> om </w:t>
      </w:r>
      <w:r w:rsidR="00AE3320">
        <w:t xml:space="preserve">aldus </w:t>
      </w:r>
      <w:r w:rsidR="00A32F94">
        <w:t>het Frans te beschermen</w:t>
      </w:r>
      <w:r>
        <w:t>.</w:t>
      </w:r>
      <w:r w:rsidR="00EA162B">
        <w:t xml:space="preserve"> </w:t>
      </w:r>
      <w:r w:rsidR="008C284F">
        <w:t>Zij bepleiten daarom ‘</w:t>
      </w:r>
      <w:proofErr w:type="spellStart"/>
      <w:r w:rsidR="008C284F">
        <w:t>interculturalisme</w:t>
      </w:r>
      <w:proofErr w:type="spellEnd"/>
      <w:r w:rsidR="008C284F">
        <w:t>’, wat overigens in de praktijk op veel punten niet verschilt van multiculturalisme.</w:t>
      </w:r>
    </w:p>
    <w:p w14:paraId="29941AAA" w14:textId="77777777" w:rsidR="00525CFC" w:rsidRDefault="00AE3320">
      <w:pPr>
        <w:rPr>
          <w:lang w:val="en-US"/>
        </w:rPr>
      </w:pPr>
      <w:r>
        <w:t xml:space="preserve">Niet voor niets wonen </w:t>
      </w:r>
      <w:r w:rsidR="008C284F">
        <w:t xml:space="preserve">de </w:t>
      </w:r>
      <w:r>
        <w:t xml:space="preserve">drie belangrijkste filosofen van het multiculturalisme in Canada: Will </w:t>
      </w:r>
      <w:proofErr w:type="spellStart"/>
      <w:r>
        <w:t>Kymlicka</w:t>
      </w:r>
      <w:proofErr w:type="spellEnd"/>
      <w:r>
        <w:t xml:space="preserve">, Charles Taylor en Joe </w:t>
      </w:r>
      <w:proofErr w:type="spellStart"/>
      <w:r>
        <w:t>Carens</w:t>
      </w:r>
      <w:proofErr w:type="spellEnd"/>
      <w:r>
        <w:t xml:space="preserve">. </w:t>
      </w:r>
      <w:r w:rsidR="00525CFC">
        <w:t xml:space="preserve">Vooral in Toronto is het multiculturele ideaal springlevend. Een voorbeeld daarvan is een muurversiering in een van de metrostations waarin allerlei planten doorelkaar heen groeien. </w:t>
      </w:r>
      <w:r w:rsidR="00525CFC" w:rsidRPr="00525CFC">
        <w:rPr>
          <w:lang w:val="en-US"/>
        </w:rPr>
        <w:t xml:space="preserve">Het </w:t>
      </w:r>
      <w:proofErr w:type="spellStart"/>
      <w:r w:rsidR="00525CFC" w:rsidRPr="00525CFC">
        <w:rPr>
          <w:lang w:val="en-US"/>
        </w:rPr>
        <w:t>onderschrift</w:t>
      </w:r>
      <w:proofErr w:type="spellEnd"/>
      <w:r w:rsidR="00525CFC" w:rsidRPr="00525CFC">
        <w:rPr>
          <w:lang w:val="en-US"/>
        </w:rPr>
        <w:t xml:space="preserve"> is ‘Toronto, a city where those with diverse roots can grow and intermingle into a complex an</w:t>
      </w:r>
      <w:r w:rsidR="00525CFC">
        <w:rPr>
          <w:lang w:val="en-US"/>
        </w:rPr>
        <w:t>d exciting multicultural garden</w:t>
      </w:r>
      <w:r w:rsidR="00525CFC" w:rsidRPr="00525CFC">
        <w:rPr>
          <w:lang w:val="en-US"/>
        </w:rPr>
        <w:t>’</w:t>
      </w:r>
      <w:r w:rsidR="00525CFC">
        <w:rPr>
          <w:lang w:val="en-US"/>
        </w:rPr>
        <w:t>.</w:t>
      </w:r>
    </w:p>
    <w:p w14:paraId="0821CFAF" w14:textId="77777777" w:rsidR="00A32F94" w:rsidRDefault="007F34BD">
      <w:r>
        <w:t xml:space="preserve">Toch verrassend </w:t>
      </w:r>
      <w:r w:rsidR="00525CFC" w:rsidRPr="00525CFC">
        <w:t>deze bijna unanieme steun, ook van rechts, voor een multicultureel ide</w:t>
      </w:r>
      <w:r w:rsidR="00525CFC">
        <w:t>a</w:t>
      </w:r>
      <w:r>
        <w:t>al</w:t>
      </w:r>
      <w:r w:rsidR="00525CFC" w:rsidRPr="00525CFC">
        <w:t>.</w:t>
      </w:r>
      <w:r w:rsidR="00525CFC">
        <w:t xml:space="preserve"> De voorna</w:t>
      </w:r>
      <w:r w:rsidR="00926DBC">
        <w:t xml:space="preserve">amste verklaring is </w:t>
      </w:r>
      <w:r w:rsidR="00525CFC">
        <w:t xml:space="preserve">dat Canada echt een migrantensamenleving is. De </w:t>
      </w:r>
      <w:r w:rsidR="00DC76DA">
        <w:t xml:space="preserve">overgrote </w:t>
      </w:r>
      <w:r w:rsidR="00525CFC">
        <w:t>meerderheid van de Canadezen is of zelf geïmmigreerd</w:t>
      </w:r>
      <w:r w:rsidR="00A127E5">
        <w:t xml:space="preserve">, of heeft ouders of grootouders die geïmmigreerd </w:t>
      </w:r>
      <w:r w:rsidR="003207AD">
        <w:t>zijn.</w:t>
      </w:r>
      <w:r w:rsidR="00525CFC">
        <w:t xml:space="preserve"> </w:t>
      </w:r>
      <w:r w:rsidR="00A127E5">
        <w:t xml:space="preserve">Voor hen is het </w:t>
      </w:r>
      <w:r w:rsidR="00DC76DA">
        <w:t xml:space="preserve">daarom </w:t>
      </w:r>
      <w:r w:rsidR="00A127E5">
        <w:t>vanzelfsprekend dat iemand niet meteen volledi</w:t>
      </w:r>
      <w:r w:rsidR="003207AD">
        <w:t xml:space="preserve">g zijn oude identiteit afschudt. </w:t>
      </w:r>
      <w:r w:rsidR="00A32F94">
        <w:t xml:space="preserve">Ze weten </w:t>
      </w:r>
      <w:r w:rsidR="00DC76DA">
        <w:t>uit ervaring dat di</w:t>
      </w:r>
      <w:r w:rsidR="00A32F94">
        <w:t xml:space="preserve">t onmogelijk is, en ook </w:t>
      </w:r>
      <w:r w:rsidR="00CA184D">
        <w:t>on</w:t>
      </w:r>
      <w:r w:rsidR="00A32F94">
        <w:t xml:space="preserve">nodig. </w:t>
      </w:r>
      <w:r w:rsidR="003207AD">
        <w:t>Maar tegelijk is duidel</w:t>
      </w:r>
      <w:r w:rsidR="00DC76DA">
        <w:t>ijk dat hun verbondenheid met hun wortels</w:t>
      </w:r>
      <w:r w:rsidR="003207AD">
        <w:t xml:space="preserve"> niet in de weg h</w:t>
      </w:r>
      <w:r w:rsidR="00DC76DA">
        <w:t>oeft te staan aan loyaliteit tegenover</w:t>
      </w:r>
      <w:r w:rsidR="003207AD">
        <w:t xml:space="preserve"> Canada</w:t>
      </w:r>
      <w:r w:rsidR="00CA184D">
        <w:t>, het land waar men nieuwe kansen heeft gekregen</w:t>
      </w:r>
      <w:r w:rsidR="00A32F94">
        <w:t>. B</w:t>
      </w:r>
      <w:r w:rsidR="003207AD">
        <w:t>ij de Griekse parade, ter gelegenheid van de Griek</w:t>
      </w:r>
      <w:r w:rsidR="00CA184D">
        <w:t>se Onafhankelijkheidsdag, liepen hier dan ook veel mensen rond</w:t>
      </w:r>
      <w:r w:rsidR="003207AD">
        <w:t xml:space="preserve"> met twee vlaggen, de Griekse en de Canadese. </w:t>
      </w:r>
    </w:p>
    <w:p w14:paraId="09467E52" w14:textId="77777777" w:rsidR="003207AD" w:rsidRDefault="004F06D6">
      <w:r>
        <w:t xml:space="preserve">Die dubbele identificatie bestaat </w:t>
      </w:r>
      <w:r w:rsidR="003207AD">
        <w:t>ook</w:t>
      </w:r>
      <w:r>
        <w:t xml:space="preserve"> bij veel</w:t>
      </w:r>
      <w:r w:rsidR="003207AD">
        <w:t xml:space="preserve"> Nederlandse Canadezen. Een op de dertig Canadezen heeft Nederlandse wortels. Het parlement va</w:t>
      </w:r>
      <w:r w:rsidR="00926DBC">
        <w:t>n Ontario heeft eerder dit jaar</w:t>
      </w:r>
      <w:r w:rsidR="003207AD">
        <w:t xml:space="preserve"> mei tot Dutch </w:t>
      </w:r>
      <w:proofErr w:type="spellStart"/>
      <w:r w:rsidR="003207AD">
        <w:t>heritage</w:t>
      </w:r>
      <w:proofErr w:type="spellEnd"/>
      <w:r w:rsidR="003207AD">
        <w:t xml:space="preserve"> </w:t>
      </w:r>
      <w:proofErr w:type="spellStart"/>
      <w:r w:rsidR="003207AD">
        <w:t>month</w:t>
      </w:r>
      <w:proofErr w:type="spellEnd"/>
      <w:r w:rsidR="003207AD">
        <w:t xml:space="preserve"> verklaard, om die bijdrage vanuit Nederland erkenning te geven.</w:t>
      </w:r>
      <w:r w:rsidR="007F34BD">
        <w:t xml:space="preserve"> Ik kwam </w:t>
      </w:r>
      <w:r w:rsidR="00332E4A">
        <w:t xml:space="preserve">hier de afgelopen maanden </w:t>
      </w:r>
      <w:r w:rsidR="007F34BD">
        <w:t xml:space="preserve">ook regelmatig mensen tegen die van Nederlandse afkomst waren en die bijvoorbeeld de </w:t>
      </w:r>
      <w:r w:rsidR="007F34BD">
        <w:lastRenderedPageBreak/>
        <w:t>taal herkenden die hun ouders met elkaar spraken toen ze jong waren</w:t>
      </w:r>
      <w:r w:rsidR="00043880">
        <w:t>, of die het zelf nog een beetje spraken</w:t>
      </w:r>
      <w:r w:rsidR="007F34BD">
        <w:t>.</w:t>
      </w:r>
    </w:p>
    <w:p w14:paraId="7DBEBD61" w14:textId="77777777" w:rsidR="00DF1331" w:rsidRDefault="00AA7039" w:rsidP="00DF1331">
      <w:r>
        <w:t xml:space="preserve">In Canada staat </w:t>
      </w:r>
      <w:r w:rsidR="00DF1331">
        <w:t>respect voor</w:t>
      </w:r>
      <w:r>
        <w:t xml:space="preserve"> de migranten </w:t>
      </w:r>
      <w:r w:rsidR="00137163">
        <w:t xml:space="preserve">met hun specifieke religieuze en culturele achtergrond </w:t>
      </w:r>
      <w:r>
        <w:t>voorop</w:t>
      </w:r>
      <w:r w:rsidR="00137163">
        <w:t>. D</w:t>
      </w:r>
      <w:r w:rsidR="00DF1331">
        <w:t xml:space="preserve">aarbij </w:t>
      </w:r>
      <w:r w:rsidR="00137163">
        <w:t xml:space="preserve">gaat </w:t>
      </w:r>
      <w:r w:rsidR="00DF1331">
        <w:t>m</w:t>
      </w:r>
      <w:r w:rsidR="00137163">
        <w:t xml:space="preserve">en ervan uit </w:t>
      </w:r>
      <w:r w:rsidR="00DF1331">
        <w:t>dat zij</w:t>
      </w:r>
      <w:r>
        <w:t xml:space="preserve"> zelf i</w:t>
      </w:r>
      <w:r w:rsidR="00DF1331">
        <w:t>n hun eigen onderhoud zullen</w:t>
      </w:r>
      <w:r w:rsidR="00137163">
        <w:t xml:space="preserve"> voorzien</w:t>
      </w:r>
      <w:r>
        <w:t xml:space="preserve"> of </w:t>
      </w:r>
      <w:r w:rsidR="00137163">
        <w:t>dat hun familie hen opvangt</w:t>
      </w:r>
      <w:r>
        <w:t xml:space="preserve">. Om dat te realiseren, kunnen familie- en culturele banden van groot belang zijn, juist ook in de periode waarin migranten de taal nog niet goed spreken en de weg nog niet kennen in de samenleving. Bovendien kan die ondersteuning uit eigen kring leiden tot een </w:t>
      </w:r>
      <w:r w:rsidR="009A5422">
        <w:t>positiever zelfbeeld</w:t>
      </w:r>
      <w:r w:rsidR="00DC76DA">
        <w:t xml:space="preserve"> omdat nieuwkomers daar eerder waardering krijgen voor wat ze wel kunnen in plaats van alleen maar te merken dat ze bepaalde vaardigheden nog niet beheersen</w:t>
      </w:r>
      <w:r>
        <w:t>.</w:t>
      </w:r>
      <w:r w:rsidR="00DF1331" w:rsidRPr="00DF1331">
        <w:t xml:space="preserve"> </w:t>
      </w:r>
      <w:r w:rsidR="00DF1331">
        <w:t>In een nieuwe samenleving biedt juist de etnische groep met eigen winkels, verenigingen, en kerkdiensten in de eigen taal aan nieuwkomers de noodzakelijke opvang (ook in de vorm van banen en huisvesting), en een gevoel van verbondenheid en eigenwaarde. Bij de volgende generatie wordt die band met de cultuur van het moederland al wat minder sterk en bij de derde generatie gaat het vooral nog een taal die ze misschien net verstaan en een nostalgisch gevoel.</w:t>
      </w:r>
    </w:p>
    <w:p w14:paraId="1B975597" w14:textId="77777777" w:rsidR="00043880" w:rsidRDefault="00137163">
      <w:r>
        <w:t>Canada</w:t>
      </w:r>
      <w:r w:rsidR="004F06D6">
        <w:t xml:space="preserve"> is het enige Westerse land waar het multiculturalisme serieus uitgangspunt van beleid is</w:t>
      </w:r>
      <w:r w:rsidR="009A5422">
        <w:t xml:space="preserve"> geweest en nog is</w:t>
      </w:r>
      <w:r w:rsidR="004F06D6">
        <w:t xml:space="preserve">. Misschien dat we </w:t>
      </w:r>
      <w:r w:rsidR="00027CFD">
        <w:t xml:space="preserve">op basis van hun ervaringen eens echt </w:t>
      </w:r>
      <w:r w:rsidR="004F06D6">
        <w:t>kunnen beoordelen of het</w:t>
      </w:r>
      <w:r>
        <w:t xml:space="preserve"> </w:t>
      </w:r>
      <w:r w:rsidR="00027CFD">
        <w:t xml:space="preserve">multiculturalisme </w:t>
      </w:r>
      <w:r w:rsidR="004F06D6">
        <w:t xml:space="preserve">mislukt is of </w:t>
      </w:r>
      <w:r>
        <w:t>succesvol?</w:t>
      </w:r>
      <w:r w:rsidR="004F06D6">
        <w:t xml:space="preserve"> Het antwoord</w:t>
      </w:r>
      <w:r>
        <w:t xml:space="preserve"> hangt er natuurlijk vanaf welke maatstaven je hanteert. O</w:t>
      </w:r>
      <w:r w:rsidR="00043880">
        <w:t xml:space="preserve">ok hier </w:t>
      </w:r>
      <w:r>
        <w:t xml:space="preserve">kent </w:t>
      </w:r>
      <w:r w:rsidR="00043880">
        <w:t>d</w:t>
      </w:r>
      <w:r>
        <w:t>e multiculturele samenleving</w:t>
      </w:r>
      <w:r w:rsidR="00043880">
        <w:t xml:space="preserve"> problemen. Het is toch wat lastig communiceren als je in Chinatown een winkelier treft die nauwelijks Engels spreekt</w:t>
      </w:r>
      <w:r w:rsidR="004F06D6">
        <w:t>. (M</w:t>
      </w:r>
      <w:r>
        <w:t xml:space="preserve">aar in ieder geval heeft hij wel werk dankzij de hechte </w:t>
      </w:r>
      <w:r w:rsidR="004F06D6">
        <w:t xml:space="preserve">familiebanden en </w:t>
      </w:r>
      <w:r>
        <w:t>sociale netwerken</w:t>
      </w:r>
      <w:r w:rsidR="004F06D6">
        <w:t>!</w:t>
      </w:r>
      <w:r>
        <w:t>)</w:t>
      </w:r>
      <w:r w:rsidR="00027CFD">
        <w:t xml:space="preserve"> Op taalgebied</w:t>
      </w:r>
      <w:r w:rsidR="00CA184D">
        <w:t xml:space="preserve"> heeft</w:t>
      </w:r>
      <w:r w:rsidR="004F06D6">
        <w:t xml:space="preserve"> Canada overigens</w:t>
      </w:r>
      <w:r w:rsidR="00043880">
        <w:t xml:space="preserve"> w</w:t>
      </w:r>
      <w:r>
        <w:t xml:space="preserve">el een grote voorsprong </w:t>
      </w:r>
      <w:r w:rsidR="00CA184D">
        <w:t>ten opzichte van Nederland</w:t>
      </w:r>
      <w:r w:rsidR="00043880">
        <w:t>, omdat over de hele wereld veel mensen al Engels of Frans hebben geleerd</w:t>
      </w:r>
      <w:r w:rsidR="00CA184D">
        <w:t xml:space="preserve"> op school</w:t>
      </w:r>
      <w:r w:rsidR="00043880">
        <w:t>, en dat gel</w:t>
      </w:r>
      <w:r>
        <w:t>dt bijna nooit voor Nederlands.</w:t>
      </w:r>
      <w:r w:rsidR="00043880">
        <w:t xml:space="preserve"> </w:t>
      </w:r>
      <w:r w:rsidR="00CA184D">
        <w:t>S</w:t>
      </w:r>
      <w:r w:rsidR="00043880">
        <w:t>ommige minderheden, vooral die van Afrikaanse afkomst</w:t>
      </w:r>
      <w:r>
        <w:t>,</w:t>
      </w:r>
      <w:r w:rsidR="00043880">
        <w:t xml:space="preserve"> hebben sterke soc</w:t>
      </w:r>
      <w:r w:rsidR="00CA184D">
        <w:t>iaal</w:t>
      </w:r>
      <w:r w:rsidR="00043880">
        <w:t>economische achterstanden en achterstanden in scholing.</w:t>
      </w:r>
      <w:r w:rsidR="004F06D6">
        <w:t xml:space="preserve"> E</w:t>
      </w:r>
      <w:r w:rsidR="00027CFD">
        <w:t>en</w:t>
      </w:r>
      <w:r w:rsidR="00CA184D">
        <w:t xml:space="preserve"> klein deel van de moslims is ook hier geneig</w:t>
      </w:r>
      <w:r w:rsidR="004F06D6">
        <w:t>d tot radicalisering of heeft</w:t>
      </w:r>
      <w:r w:rsidR="00441005">
        <w:t xml:space="preserve"> </w:t>
      </w:r>
      <w:r w:rsidR="004F06D6">
        <w:t xml:space="preserve">verwerpelijke </w:t>
      </w:r>
      <w:r w:rsidR="00441005">
        <w:t>op</w:t>
      </w:r>
      <w:r w:rsidR="004F06D6">
        <w:t>vattingen over vrouwen en homo’s</w:t>
      </w:r>
      <w:r w:rsidR="00CA184D">
        <w:t>.</w:t>
      </w:r>
      <w:r>
        <w:t xml:space="preserve"> </w:t>
      </w:r>
      <w:r w:rsidR="004F06D6">
        <w:t xml:space="preserve">(Maar dergelijke opvattingen vind je hier evenzeer bij evangelische en orthodoxe christenen.) </w:t>
      </w:r>
      <w:r>
        <w:t>Als je dus de standaard van een ideale samenleving zou hanteren, is ook Canada niet perfect, zeker niet. Maar dat is natuurlijk een onrealistisch uitgangspunt.</w:t>
      </w:r>
    </w:p>
    <w:p w14:paraId="07274AF5" w14:textId="77777777" w:rsidR="00CA184D" w:rsidRDefault="00137163">
      <w:r>
        <w:t xml:space="preserve">Mijn indruk is dat in grote lijnen het Canadese model </w:t>
      </w:r>
      <w:r w:rsidR="004F06D6">
        <w:t>van multiculturalisme redelijk</w:t>
      </w:r>
      <w:r>
        <w:t xml:space="preserve"> werkt. </w:t>
      </w:r>
      <w:r w:rsidR="00F202F3">
        <w:t>Van etnische spanningen heb ik hier weinig gemerkt; men gaat op een respectvolle manier met de verschillen om. De problemen worden n</w:t>
      </w:r>
      <w:r w:rsidR="009A5422">
        <w:t>iet aangepakt</w:t>
      </w:r>
      <w:r w:rsidR="00F202F3">
        <w:t xml:space="preserve"> door ruime</w:t>
      </w:r>
      <w:r w:rsidR="00CA184D">
        <w:t xml:space="preserve"> generalisaties waarin alle moslims of alle zwarten het probleem zijn, maar met meer gerichte kritiek</w:t>
      </w:r>
      <w:r w:rsidR="004F06D6">
        <w:t xml:space="preserve"> en maatregelen</w:t>
      </w:r>
      <w:r w:rsidR="00CA184D">
        <w:t>. Uitgangspunt blijft dat het wa</w:t>
      </w:r>
      <w:r w:rsidR="004E3308">
        <w:t>ardevol is als burgers ook wortels hebben in een andere cultuur en die koesteren,</w:t>
      </w:r>
      <w:r w:rsidR="00F202F3">
        <w:t xml:space="preserve"> maar dat wanneer die cultuur o</w:t>
      </w:r>
      <w:r w:rsidR="004E3308">
        <w:t>n</w:t>
      </w:r>
      <w:r w:rsidR="00F202F3">
        <w:t>v</w:t>
      </w:r>
      <w:r w:rsidR="004E3308">
        <w:t>erenigbaar is met de Canadese, in principe de Can</w:t>
      </w:r>
      <w:r w:rsidR="00F202F3">
        <w:t>a</w:t>
      </w:r>
      <w:r w:rsidR="004E3308">
        <w:t>dese</w:t>
      </w:r>
      <w:r w:rsidR="00F202F3">
        <w:t xml:space="preserve"> normen en waarden gelden.</w:t>
      </w:r>
      <w:r w:rsidR="00F202F3" w:rsidRPr="00F202F3">
        <w:t xml:space="preserve"> </w:t>
      </w:r>
      <w:r w:rsidR="00F202F3">
        <w:t xml:space="preserve">Alleen het beleid gericht op verbetering van de omstandigheden van de </w:t>
      </w:r>
      <w:r w:rsidR="00027CFD">
        <w:t>Aboriginals, in het bijzonder d</w:t>
      </w:r>
      <w:r w:rsidR="00F202F3">
        <w:t>e</w:t>
      </w:r>
      <w:r w:rsidR="00027CFD">
        <w:t xml:space="preserve"> Inuit</w:t>
      </w:r>
      <w:r w:rsidR="00F202F3">
        <w:t xml:space="preserve"> in het noorden</w:t>
      </w:r>
      <w:r w:rsidR="00441005">
        <w:t>,</w:t>
      </w:r>
      <w:r w:rsidR="00F202F3">
        <w:t xml:space="preserve"> lijkt niet erg succesvol,</w:t>
      </w:r>
      <w:r w:rsidR="00441005">
        <w:t xml:space="preserve"> maar daar speelt </w:t>
      </w:r>
      <w:r w:rsidR="00F202F3">
        <w:t>een belangrijke rol dat hun traditionele manier van leven ondergraven is door de modernisering</w:t>
      </w:r>
      <w:r w:rsidR="009A5422">
        <w:t xml:space="preserve"> en er nog geen goed alternatief ontwikkeld is</w:t>
      </w:r>
      <w:r w:rsidR="00441005">
        <w:t>.</w:t>
      </w:r>
    </w:p>
    <w:p w14:paraId="24EB57A5" w14:textId="77777777" w:rsidR="008C57DA" w:rsidRDefault="00F202F3" w:rsidP="009A5422">
      <w:r>
        <w:t>Natuurlijk zijn de ervaringen</w:t>
      </w:r>
      <w:r w:rsidR="0074512F">
        <w:t xml:space="preserve"> van Canada niet zomaar naar </w:t>
      </w:r>
      <w:r>
        <w:t>West-Europese samenlevingen te vertalen, voo</w:t>
      </w:r>
      <w:r w:rsidR="00027CFD">
        <w:t>ral omdat Canada</w:t>
      </w:r>
      <w:r>
        <w:t xml:space="preserve"> </w:t>
      </w:r>
      <w:r w:rsidR="00027CFD">
        <w:t xml:space="preserve">(met uitzondering van die Aboriginals) </w:t>
      </w:r>
      <w:r>
        <w:t xml:space="preserve">een samenleving van migranten en afstammelingen van </w:t>
      </w:r>
      <w:r w:rsidR="00441005">
        <w:t xml:space="preserve">migranten is. </w:t>
      </w:r>
      <w:r w:rsidR="009A5422">
        <w:t xml:space="preserve">Bij de bestudering van de genoemde filosofen dienen we daar ook zeker rekening mee te houden: een klakkeloze toepassing van hun ideeën voor de Nederlandse </w:t>
      </w:r>
      <w:r w:rsidR="009A5422">
        <w:lastRenderedPageBreak/>
        <w:t xml:space="preserve">situatie </w:t>
      </w:r>
      <w:r w:rsidR="00027CFD">
        <w:t>zal zeker tot problemen leiden.</w:t>
      </w:r>
      <w:r w:rsidR="009A5422">
        <w:t xml:space="preserve"> </w:t>
      </w:r>
      <w:r>
        <w:t>Maar toch</w:t>
      </w:r>
      <w:r w:rsidR="00441005">
        <w:t xml:space="preserve"> denk ik dat we er wel iets van kunnen leren. Een cultuur van respect en principiële gelijkwaardigheid van alle burgers geeft alle burgers een positief zelfbeeld en stimuleert hen om het beste uit twee culturen te combineren.</w:t>
      </w:r>
      <w:r w:rsidR="009A5422">
        <w:t xml:space="preserve"> Aandacht voor de eigen</w:t>
      </w:r>
      <w:r w:rsidR="00441005">
        <w:t xml:space="preserve"> godsdienst, cultuur en taal </w:t>
      </w:r>
      <w:r w:rsidR="009A5422">
        <w:t xml:space="preserve">uit het land van herkomst </w:t>
      </w:r>
      <w:r w:rsidR="00441005">
        <w:t>hoeft niet i</w:t>
      </w:r>
      <w:r w:rsidR="00027CFD">
        <w:t>n de weg te staan aan een positieve</w:t>
      </w:r>
      <w:r w:rsidR="00441005">
        <w:t xml:space="preserve"> identificatie met Canada of met Nederland. </w:t>
      </w:r>
    </w:p>
    <w:p w14:paraId="2EA8B738" w14:textId="77777777" w:rsidR="00340CF0" w:rsidRPr="00525CFC" w:rsidRDefault="008C57DA" w:rsidP="009A5422">
      <w:r>
        <w:t>Zoals gezegd, het Canadese multiculturalisme is niet direct toepasbaar in Nederland; sommige aspecten ervan werken gewoon niet in onze context. Maar andere aspecten zouden wel degelijk een waardevolle inspiratiebron kunnen zijn voor een verbetering van het huidige beleid. Daartoe zullen we grondig moeten doordenken welke uitgangspunten van het Canadese model in onze context bruikbaar zijn (en welke niet) en hoe we die op een goede manier kunnen vertalen. Met al die</w:t>
      </w:r>
      <w:r w:rsidR="00E73787">
        <w:t xml:space="preserve"> noodzakelijke</w:t>
      </w:r>
      <w:r>
        <w:t xml:space="preserve"> voorbehouden kom ik toch</w:t>
      </w:r>
      <w:r w:rsidR="0074512F" w:rsidRPr="0074512F">
        <w:t xml:space="preserve"> </w:t>
      </w:r>
      <w:r w:rsidR="0074512F">
        <w:t>na een aantal maanden Canada</w:t>
      </w:r>
      <w:r>
        <w:t xml:space="preserve"> tot een ook voor mij verras</w:t>
      </w:r>
      <w:r w:rsidR="00E73787">
        <w:t>send positief beeld van het Canadese multiculturele beleid</w:t>
      </w:r>
      <w:r>
        <w:t xml:space="preserve">. </w:t>
      </w:r>
      <w:r w:rsidR="00E73787">
        <w:t>Voor een gedegen conclusie zou ik er nog veel dieper in moeten duiken</w:t>
      </w:r>
      <w:r w:rsidR="00027CFD">
        <w:t xml:space="preserve">, dus laat ik </w:t>
      </w:r>
      <w:r w:rsidR="00E73787">
        <w:t>maar afronden met een vraag</w:t>
      </w:r>
      <w:r w:rsidR="00027CFD">
        <w:t>. M</w:t>
      </w:r>
      <w:r w:rsidR="00441005">
        <w:t>isschien moeten we voor we het multic</w:t>
      </w:r>
      <w:r>
        <w:t>ultur</w:t>
      </w:r>
      <w:r w:rsidR="00E73787">
        <w:t>alisme failliet verklaren, di</w:t>
      </w:r>
      <w:r>
        <w:t xml:space="preserve">t </w:t>
      </w:r>
      <w:r w:rsidR="00441005">
        <w:t>eindelijk eens serieus gaan nemen?</w:t>
      </w:r>
    </w:p>
    <w:sectPr w:rsidR="00340CF0" w:rsidRPr="00525CFC">
      <w:pgSz w:w="11906" w:h="16838"/>
      <w:pgMar w:top="1417" w:right="1417" w:bottom="1417" w:left="1417"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4002EFF" w:usb1="C000247B" w:usb2="00000009" w:usb3="00000000" w:csb0="000001FF" w:csb1="00000000"/>
  </w:font>
  <w:font w:name="PMingLiU">
    <w:altName w:val="新細明體"/>
    <w:panose1 w:val="02010601000101010101"/>
    <w:charset w:val="88"/>
    <w:family w:val="roman"/>
    <w:pitch w:val="variable"/>
    <w:sig w:usb0="A00002FF" w:usb1="28CFFCFA" w:usb2="00000016" w:usb3="00000000" w:csb0="00100001" w:csb1="00000000"/>
  </w:font>
  <w:font w:name="Times New Roman">
    <w:panose1 w:val="02020603050405020304"/>
    <w:charset w:val="00"/>
    <w:family w:val="roman"/>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defaultTabStop w:val="708"/>
  <w:hyphenationZone w:val="425"/>
  <w:characterSpacingControl w:val="doNotCompress"/>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80159E"/>
    <w:rsid w:val="00027CFD"/>
    <w:rsid w:val="00043880"/>
    <w:rsid w:val="00094AA4"/>
    <w:rsid w:val="00137163"/>
    <w:rsid w:val="001E44DB"/>
    <w:rsid w:val="003207AD"/>
    <w:rsid w:val="00332E4A"/>
    <w:rsid w:val="00340CF0"/>
    <w:rsid w:val="003B73E6"/>
    <w:rsid w:val="00400504"/>
    <w:rsid w:val="00441005"/>
    <w:rsid w:val="004A20F4"/>
    <w:rsid w:val="004E3308"/>
    <w:rsid w:val="004F06D6"/>
    <w:rsid w:val="00525CFC"/>
    <w:rsid w:val="0074512F"/>
    <w:rsid w:val="0076381C"/>
    <w:rsid w:val="007F34BD"/>
    <w:rsid w:val="0080159E"/>
    <w:rsid w:val="00874543"/>
    <w:rsid w:val="008C284F"/>
    <w:rsid w:val="008C57DA"/>
    <w:rsid w:val="00926DBC"/>
    <w:rsid w:val="00946593"/>
    <w:rsid w:val="009A5422"/>
    <w:rsid w:val="009D2A83"/>
    <w:rsid w:val="00A127E5"/>
    <w:rsid w:val="00A32F94"/>
    <w:rsid w:val="00AA7039"/>
    <w:rsid w:val="00AD3A0A"/>
    <w:rsid w:val="00AE3320"/>
    <w:rsid w:val="00C05328"/>
    <w:rsid w:val="00CA184D"/>
    <w:rsid w:val="00D85EA6"/>
    <w:rsid w:val="00DA26EE"/>
    <w:rsid w:val="00DC76DA"/>
    <w:rsid w:val="00DF1331"/>
    <w:rsid w:val="00E73787"/>
    <w:rsid w:val="00EA162B"/>
    <w:rsid w:val="00F202F3"/>
  </w:rsids>
  <m:mathPr>
    <m:mathFont m:val="Cambria Math"/>
    <m:brkBin m:val="before"/>
    <m:brkBinSub m:val="--"/>
    <m:smallFrac m:val="0"/>
    <m:dispDef/>
    <m:lMargin m:val="0"/>
    <m:rMargin m:val="0"/>
    <m:defJc m:val="centerGroup"/>
    <m:wrapIndent m:val="1440"/>
    <m:intLim m:val="subSup"/>
    <m:naryLim m:val="undOvr"/>
  </m:mathPr>
  <w:themeFontLang w:val="nl-NL" w:eastAsia="zh-TW"/>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397D17D"/>
  <w15:docId w15:val="{31C50FFF-8850-4940-A4E1-6B736E37C52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EastAsia" w:hAnsiTheme="minorHAnsi" w:cstheme="minorBidi"/>
        <w:sz w:val="22"/>
        <w:szCs w:val="22"/>
        <w:lang w:val="nl-NL" w:eastAsia="zh-TW"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semiHidden="1" w:uiPriority="59" w:unhideWhenUsed="1"/>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Standaard">
    <w:name w:val="Normal"/>
    <w:qFormat/>
  </w:style>
  <w:style w:type="character" w:default="1" w:styleId="Standaardalinea-lettertype">
    <w:name w:val="Default Paragraph Font"/>
    <w:uiPriority w:val="1"/>
    <w:semiHidden/>
    <w:unhideWhenUsed/>
  </w:style>
  <w:style w:type="table" w:default="1" w:styleId="Standaardtabel">
    <w:name w:val="Normal Table"/>
    <w:uiPriority w:val="99"/>
    <w:semiHidden/>
    <w:unhideWhenUsed/>
    <w:tblPr>
      <w:tblInd w:w="0" w:type="dxa"/>
      <w:tblCellMar>
        <w:top w:w="0" w:type="dxa"/>
        <w:left w:w="108" w:type="dxa"/>
        <w:bottom w:w="0" w:type="dxa"/>
        <w:right w:w="108" w:type="dxa"/>
      </w:tblCellMar>
    </w:tblPr>
  </w:style>
  <w:style w:type="numbering" w:default="1" w:styleId="Geenlijst">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Kantoorthema">
  <a:themeElements>
    <a:clrScheme name="Kantoor">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Kantoor">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Kantoor">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TotalTime>
  <Pages>3</Pages>
  <Words>1254</Words>
  <Characters>7149</Characters>
  <Application>Microsoft Office Word</Application>
  <DocSecurity>0</DocSecurity>
  <Lines>59</Lines>
  <Paragraphs>16</Paragraphs>
  <ScaleCrop>false</ScaleCrop>
  <HeadingPairs>
    <vt:vector size="2" baseType="variant">
      <vt:variant>
        <vt:lpstr>Titel</vt:lpstr>
      </vt:variant>
      <vt:variant>
        <vt:i4>1</vt:i4>
      </vt:variant>
    </vt:vector>
  </HeadingPairs>
  <TitlesOfParts>
    <vt:vector size="1" baseType="lpstr">
      <vt:lpstr/>
    </vt:vector>
  </TitlesOfParts>
  <Company/>
  <LinksUpToDate>false</LinksUpToDate>
  <CharactersWithSpaces>8387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Wibren</dc:creator>
  <cp:lastModifiedBy>Wibren van der Burg</cp:lastModifiedBy>
  <cp:revision>3</cp:revision>
  <dcterms:created xsi:type="dcterms:W3CDTF">2021-11-21T21:09:00Z</dcterms:created>
  <dcterms:modified xsi:type="dcterms:W3CDTF">2021-11-21T21:09:00Z</dcterms:modified>
</cp:coreProperties>
</file>